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DF" w:rsidRDefault="00AF518E" w:rsidP="00AF5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AF518E" w:rsidRDefault="00AF518E" w:rsidP="00AF5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                    М.М. Кушиев</w:t>
      </w:r>
    </w:p>
    <w:p w:rsidR="00AF518E" w:rsidRDefault="00AF518E" w:rsidP="00AF5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№1 от 3.09.2018 г.</w:t>
      </w:r>
    </w:p>
    <w:p w:rsidR="00435591" w:rsidRDefault="00435591" w:rsidP="00AF5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AF518E" w:rsidRDefault="00AF518E" w:rsidP="0023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92D" w:rsidRPr="0023192D" w:rsidRDefault="0023192D" w:rsidP="0023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23192D" w:rsidRPr="0023192D" w:rsidRDefault="0023192D" w:rsidP="0023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о формах, периодичности и порядке текущего</w:t>
      </w:r>
      <w:r w:rsidR="00552444" w:rsidRPr="005524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52444" w:rsidRPr="0023192D">
        <w:rPr>
          <w:rFonts w:ascii="Times New Roman" w:eastAsia="Times New Roman" w:hAnsi="Times New Roman" w:cs="Times New Roman"/>
          <w:b/>
          <w:sz w:val="24"/>
          <w:szCs w:val="24"/>
        </w:rPr>
        <w:t>контроля</w:t>
      </w:r>
    </w:p>
    <w:p w:rsidR="0023192D" w:rsidRPr="0023192D" w:rsidRDefault="0023192D" w:rsidP="0023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успеваемости и промежуточной аттестации учащихся</w:t>
      </w:r>
    </w:p>
    <w:p w:rsidR="0023192D" w:rsidRPr="0023192D" w:rsidRDefault="0023192D" w:rsidP="0023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Унчукатлин</w:t>
      </w: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 xml:space="preserve">ская 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ОШ»</w:t>
      </w:r>
    </w:p>
    <w:p w:rsidR="0023192D" w:rsidRPr="0023192D" w:rsidRDefault="0023192D" w:rsidP="0023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9A3FDF" w:rsidRPr="0023192D" w:rsidRDefault="0023192D" w:rsidP="009A3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п. 10. ч. 3 ст.28, ст. 58 Федерального закона "Об образовании в Российской Федерации" и регламентирует форму, периодичность и порядок текущего контро</w:t>
      </w:r>
      <w:r w:rsidR="009A3FDF">
        <w:rPr>
          <w:rFonts w:ascii="Times New Roman" w:eastAsia="Times New Roman" w:hAnsi="Times New Roman" w:cs="Times New Roman"/>
          <w:sz w:val="24"/>
          <w:szCs w:val="24"/>
        </w:rPr>
        <w:t>ля успеваемости и промежуточной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>аттестации учащихся</w:t>
      </w:r>
      <w:r w:rsidR="009A3FDF" w:rsidRPr="009A3F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3FDF" w:rsidRPr="0023192D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9A3FDF" w:rsidRPr="0023192D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Унчукатлин</w:t>
      </w:r>
      <w:r w:rsidR="009A3FDF" w:rsidRPr="0023192D">
        <w:rPr>
          <w:rFonts w:ascii="Times New Roman" w:eastAsia="Times New Roman" w:hAnsi="Times New Roman" w:cs="Times New Roman"/>
          <w:b/>
          <w:sz w:val="24"/>
          <w:szCs w:val="24"/>
        </w:rPr>
        <w:t xml:space="preserve">ская </w:t>
      </w:r>
      <w:r w:rsidR="009A3FD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A3FDF" w:rsidRPr="0023192D">
        <w:rPr>
          <w:rFonts w:ascii="Times New Roman" w:eastAsia="Times New Roman" w:hAnsi="Times New Roman" w:cs="Times New Roman"/>
          <w:b/>
          <w:sz w:val="24"/>
          <w:szCs w:val="24"/>
        </w:rPr>
        <w:t>ОШ»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1.2. Учащиеся подлежат текущему контролю и промежуточной аттестации только по предметам, включенным в учебный план класса, в котором они обучаются.</w:t>
      </w:r>
      <w:r w:rsidR="00552444" w:rsidRPr="0055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>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инструкциями.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1.3. Целью аттестации является: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установление фактического уровня теоретических знаний и понимания учащимися по предметам обязательного компонента учебного плана, их практических умений и навыков;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соотнесение этого уровня с требованиями образовательного стандарта во всех классах;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контроль над выполнением учебных программ и календарно-тематического графика изучения учебных предметов;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обеспечение социальной защиты учащихся, соблюдение их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достоинства.</w:t>
      </w:r>
    </w:p>
    <w:p w:rsidR="0023192D" w:rsidRPr="0023192D" w:rsidRDefault="0023192D" w:rsidP="0023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2. Текущий контроль знаний учащихся.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2.1 Цели текущего контроля: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определение степени освоения образовательной программы, её разделов и тем для перехода к изучению нового учебного материала;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корректировка рабочей программы по предмету в зависимости от качества освоения изученного материала.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2.2. Текущий контроль осуществляется во 2 – </w:t>
      </w:r>
      <w:r w:rsidR="009A3FD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 классах по всем предметам учебного плана и предусматривает пятибалльное оценивание уровня знаний по предмету. В 1 классе балльное оценивание знаний учащихся не проводится.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2.3 Текущий контроль учащихся, временно находящихся в санаторных школах, реабилитационных общеобразовательных учреждениях, осуществляется в этих учебных заведениях и учитывается при выставлении четвертной (полугодовой) оценки.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2.4.Текущие оценки ежедневно заносятся в классный журнал и в дневники учащихся.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2.5. Виды и формы текущего контроля: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устные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самостоятельной работы, письменной проверочной работы, контрольной работы, тестов);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выполнение заданий с использованием ИКТ (компьютерное тестирование, on-line тестирование с использованием Интернет-ресурсов или электронных учебников, выполнение интерактивных заданий).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2.6. Периодичность осуществления текущего контроля определяется учителем в соответствии с учебной программой предметов, курсов, дисциплин.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lastRenderedPageBreak/>
        <w:t>Отметка за устный ответ выставляется в ходе урока и заносится в классный журнал и дневник учащегося. Отметка за письменную работу заносится учителем в классный  журнал в течение недели.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Не допускается выставление неудовлетворительных отметок учащимся сразу после пропуска занятий по уважительной причине.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2.7. При выставлении неудовлетворительной отметки учащемуся,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учитель-предметник должен запланировать повторный опрос данного учащегося на  следующих уроках с выставлением оценки.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2.8. Учащимся 2 -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классов оценки выставляются по итогам каждой четверти, годовая (итоговая) оценка выставляется с учетом четвертных оценок. </w:t>
      </w:r>
    </w:p>
    <w:p w:rsidR="0023192D" w:rsidRPr="0023192D" w:rsidRDefault="00552444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В соответствии с ФГОС НОО, </w:t>
      </w:r>
      <w:r w:rsidR="0023192D"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ООО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ОО </w:t>
      </w:r>
      <w:r w:rsidR="0023192D" w:rsidRPr="0023192D">
        <w:rPr>
          <w:rFonts w:ascii="Times New Roman" w:eastAsia="Times New Roman" w:hAnsi="Times New Roman" w:cs="Times New Roman"/>
          <w:sz w:val="24"/>
          <w:szCs w:val="24"/>
        </w:rPr>
        <w:t>итоговая оценка выпускника на уровне начального и основного общего образования формируется на основе оценок по всем учебным предметам и оценок за выполнение трех итоговых работ (по русскому языку, математике и защита итогового индивидуального проекта).</w:t>
      </w:r>
    </w:p>
    <w:p w:rsidR="0023192D" w:rsidRPr="0023192D" w:rsidRDefault="0023192D" w:rsidP="0023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3. Промежуточная аттестация учащихся.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3.1. Целями промежуточной аттестации учащихся являются: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стандарта в переводных классах;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оценка уровня достижения предметных и метапредметных результатов освоения основной образовательной программы начального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и основного общего образования в классах, реализующих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ФГОС НОО,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ООО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повышение ответственности школы за результаты образовательного процесса, объективную оценку усвоения учащимися образовательных программ каждого года  обучения.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3.2. Промежуточная аттестация учащихся проводится в форме итогового контроля в переводных классах всех уровней образования.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3.3. Перечень предметов, количество и форма проведения промежуточной аттестации определяется на заседании педагогического совета школы и утверждается приказом директора школы.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3.4. Промежуточная аттестация в переводных классах может проводиться в следующих формах: итоговая контрольная работа, переводные письменные и устные экзамены, тестирование, защита проектов.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3.5. При устной аттестации (экзаменах) учащийся отвечает на вопросы, сформулированные в билетах, выполняет практическое задание (разбор предложения, решение задачи, выполнение лабораторной работы, демонстрация опыта, составление краткой речи по предложенной теме и т.д.).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3.6. В соответствии с требованиями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ФГОС НОО,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ООО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форма промежуточной итоговой аттестации метапредметных результатов учащихся начальной и основной школы – комплексная работа на межпредметной основе. Цель комплексной работы - оценка способности учащегося решать учебные и практические задачи на основе сформированности предметных знаний и умений, а также универсальных учебных действий. Оценка предметных результатов осуществляется в ходе выполнения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стандартизированных итоговых проверочных работ по математике и русскому языку.</w:t>
      </w:r>
    </w:p>
    <w:p w:rsidR="0023192D" w:rsidRPr="0023192D" w:rsidRDefault="0023192D" w:rsidP="0023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проведения промежуточной аттестации.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4.1. От промежуточной итоговой аттестации во 2-8-х классах учащиеся освобождаются: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по состоянию здоровья на основании заключения лечебного учреждения, а также учащиеся, обучающиеся индивидуально на дому при условии, что они успевают по всем предметам;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- учащиеся на основании решения педагогического совета школы за отличные успехи в изучении предметов.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4.2.Учащиеся, заболевшие в период проведения промежуточной аттестации, переводятся в следующий класс условно.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lastRenderedPageBreak/>
        <w:t>4.3. К промежуточной аттестации решением педсовета допускаются все учащиеся, освоившие основную образовательную программу, а также учащиеся, имеющие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неудовлетворительные отметки по предмету (предметам) с обязательной сдачей данного предмета (предметов).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4.4. Промежуточная аттестация осуществляется по расписанию, утверждаемому директором школы.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4.5. Промежуточную аттестацию проводит учитель, преподающий в данном классе,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4.6. Тексты контрольных работ, тесты, тематика рефератов разрабатываются в соответствии с образовательными стандартами, проходят экспертизу на заседании школьных методических объединений, утверждаются приказом директора школы.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4.7. Экзаменационные билеты и практические задания к ним готовит учитель, содержание соответствует стандарту. Билеты проходят экспертизу на заседании педсовета и утверждаются директором школы.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4.8. В аттестационный материал по русскому языку, литературе, математике, географии, физике, химии, геометрии и другим учебным предметам включаются теоретические вопросы и практические задания.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По каждому заданию практической части билетов представляются краткий алгоритм его выполнения и полная формулировка ответа.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4.9. Критерии отметок за письменный или устный экзамен в ходе промежуточной аттестации утверждаются с экзаменационными материалами и находятся в пакете.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4.10. Учащиеся, имеющие по итогам учебного года академическую задолженность по одному или нескольким учебным предметам, курсам, дисциплинам переводятся в следующий класс условно.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Для проведения промежуточной аттестации во второй раз в школе приказом директора создается комиссия.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4.11. Учащиеся школы по образовательным программам начального общего, основного общего образования,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общего,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не ликвидировавшие в установленные сроки академической задолженности, по усмотрению родителей (законных представителей) оставляются на повторное обучение по адаптированным образовательным программам в соответствии с рекомендациями психолого-медико-педагогической комиссии либо на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обучение по индивидуальному учебному плану.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4.12. Отметки экзаменационной комиссии выставляются в протоколе экзамена: устного — в день его проведения; письменного — до начала следующего экзамена. Экзаменационные и итоговые отметки выставляются в классный журнал.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4.13. Учащиеся, а также их родители (законные представители) вправе ознакомиться с письменной работой по промежуточной аттестации и в случае несогласия с результатами промежуточной аттестации или с итоговой отметкой по учебному предмету обратиться в   порядке в комиссию по регулированию споров между участниками образовательных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4.14. Учащиеся на уровнях начального общего, основного общего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 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4.15. На основании решения педагогического совета директор издает приказ о переводе учащихся в следующий класс.</w:t>
      </w:r>
    </w:p>
    <w:p w:rsidR="0023192D" w:rsidRPr="0023192D" w:rsidRDefault="0023192D" w:rsidP="00231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4.16. Учащиеся по образовательным программам начального общего, основного общего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>и среднего общего</w:t>
      </w:r>
      <w:r w:rsidR="00552444" w:rsidRPr="0055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444" w:rsidRPr="0023192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 xml:space="preserve">, получающие образование в форме семейного образования, проходившие промежуточную 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>аттестацию в школе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>, не ликвидировавшие в установленные сроки академической задолженности, продолжают получать образование в</w:t>
      </w:r>
      <w:r w:rsidR="0055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92D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F63F46" w:rsidRPr="009A3FDF" w:rsidRDefault="0023192D" w:rsidP="009A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92D">
        <w:rPr>
          <w:rFonts w:ascii="Times New Roman" w:eastAsia="Times New Roman" w:hAnsi="Times New Roman" w:cs="Times New Roman"/>
          <w:sz w:val="24"/>
          <w:szCs w:val="24"/>
        </w:rPr>
        <w:t>4.17. Информация о проведении промежуточной аттестации (предметы, форма, сроки, порядок проведения) доводится до учащихся, их родителей (законных представителей) по окончании третьей четверти.</w:t>
      </w:r>
    </w:p>
    <w:sectPr w:rsidR="00F63F46" w:rsidRPr="009A3FDF" w:rsidSect="00552444">
      <w:footerReference w:type="default" r:id="rId6"/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0D9" w:rsidRDefault="003A60D9" w:rsidP="009A3FDF">
      <w:pPr>
        <w:spacing w:after="0" w:line="240" w:lineRule="auto"/>
      </w:pPr>
      <w:r>
        <w:separator/>
      </w:r>
    </w:p>
  </w:endnote>
  <w:endnote w:type="continuationSeparator" w:id="1">
    <w:p w:rsidR="003A60D9" w:rsidRDefault="003A60D9" w:rsidP="009A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4309"/>
      <w:docPartObj>
        <w:docPartGallery w:val="Page Numbers (Bottom of Page)"/>
        <w:docPartUnique/>
      </w:docPartObj>
    </w:sdtPr>
    <w:sdtContent>
      <w:p w:rsidR="009A3FDF" w:rsidRDefault="009A3FDF">
        <w:pPr>
          <w:pStyle w:val="a5"/>
          <w:jc w:val="center"/>
        </w:pPr>
        <w:fldSimple w:instr=" PAGE   \* MERGEFORMAT ">
          <w:r w:rsidR="00552444">
            <w:rPr>
              <w:noProof/>
            </w:rPr>
            <w:t>3</w:t>
          </w:r>
        </w:fldSimple>
      </w:p>
    </w:sdtContent>
  </w:sdt>
  <w:p w:rsidR="009A3FDF" w:rsidRDefault="009A3F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0D9" w:rsidRDefault="003A60D9" w:rsidP="009A3FDF">
      <w:pPr>
        <w:spacing w:after="0" w:line="240" w:lineRule="auto"/>
      </w:pPr>
      <w:r>
        <w:separator/>
      </w:r>
    </w:p>
  </w:footnote>
  <w:footnote w:type="continuationSeparator" w:id="1">
    <w:p w:rsidR="003A60D9" w:rsidRDefault="003A60D9" w:rsidP="009A3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192D"/>
    <w:rsid w:val="0023192D"/>
    <w:rsid w:val="002340F5"/>
    <w:rsid w:val="003A60D9"/>
    <w:rsid w:val="00435591"/>
    <w:rsid w:val="00552444"/>
    <w:rsid w:val="009A3FDF"/>
    <w:rsid w:val="00AF518E"/>
    <w:rsid w:val="00F6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3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3FDF"/>
  </w:style>
  <w:style w:type="paragraph" w:styleId="a5">
    <w:name w:val="footer"/>
    <w:basedOn w:val="a"/>
    <w:link w:val="a6"/>
    <w:uiPriority w:val="99"/>
    <w:unhideWhenUsed/>
    <w:rsid w:val="009A3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2018-09-10T19:00:00Z</dcterms:created>
  <dcterms:modified xsi:type="dcterms:W3CDTF">2018-09-10T19:31:00Z</dcterms:modified>
</cp:coreProperties>
</file>